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558,886,075.00份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国投泰康信托有限公司,国联基金管理有限公司,兴宝国际信托有限责任公司,太平洋资产管理有限责任公司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243,743,216.45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328,786,594.06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5,257,194.66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1.0350</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截至报告期末，本产品Y60060份额净值为1.0333元，Y61060份额净值为1.0341元，Y62060份额净值为1.0350元。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195,302,346.37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166,338,790.20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110,899,560.52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104,918,482.22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0.66</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