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南银理财珠联璧合鑫逸稳两年57期封闭式公募人民币理财产品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南银理财珠联璧合鑫逸稳两年57期封闭式公募人民币理财产品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Z7003224000017（投资者可依据该编码在中国理财网www.chinawealth.com.cn查询理财产品相关信息）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2024年01月24日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192,856,160.00份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国通信托有限责任公司,平安资产管理有限责任公司,太平洋资产管理有限责任公司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139,419,945.06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53,762,825.07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6,741,791.92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1.0381</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截至报告期末，本产品Y60057份额净值为1.0363元，Y61057份额净值为1.0372元，Y62057份额净值为1.0381元。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96,749,069.76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48.39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77,209,570.05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38.62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平安资产创赢1号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25,525,507.83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0.50</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江苏恒瑞投资开发有限公司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0101010000000876</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南京银行南京分行南银理财鑫逸稳两年57期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