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南银理财珠联璧合鑫逸稳两年55期封闭式公募人民币理财产品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南银理财珠联璧合鑫逸稳两年55期封闭式公募人民币理财产品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Z7003224000002（投资者可依据该编码在中国理财网www.chinawealth.com.cn查询理财产品相关信息）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2024年01月10日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185,016,523.00份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西部信托有限公司,国通信托有限责任公司,平安资产管理有限责任公司,泰康资产管理有限责任公司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154,100,373.44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28,877,956.72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9,053,480.83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1.0396</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截至报告期末，本产品Y60055份额净值为1.0376元，Y61055份额净值为1.0386元，Y62055份额净值为1.0396元。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88,668,818.48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46.17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平安资产创赢1号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78,110,060.24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40.68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20,314,450.92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XTDKX202401310001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4,029,566.28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1,500,448.10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0.78</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0101050000000836</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南京银行南京分行南银理财鑫逸稳两年55期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