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南银理财珠联璧合鑫逸稳两年47期封闭式公募人民币理财产品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南银理财珠联璧合鑫逸稳两年47期封闭式公募人民币理财产品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Z7003223000212（投资者可依据该编码在中国理财网www.chinawealth.com.cn查询理财产品相关信息）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2023年11月15日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123,529,297.00份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西部信托有限公司,中信信托有限责任公司,国联基金管理有限公司,中国对外经济贸易信托有限公司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Y60047</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46,910,792.67</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1.0460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1.0460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Y61047</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40,194,618.90</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1.0472</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1.0472</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Y62047</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42,250,074.03</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1.0483</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1.0483</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截至报告期末，本产品Y60047份额净值为1.0460元，Y61047份额净值为1.0472元，Y62047份额净值为1.0483元。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36,940,162.43</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28.56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32,418,655.74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XTDKX202312250003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西部信托·瑞泰5号集合资金信托计划（第2期）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30,202,717.80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23.35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XTDKX202412120002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中信信托·兴邦90号固定收益类信托计划第3期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29,077,465.67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22.48</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泰州国控投资集团有限公司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西部信托·瑞泰5号集合资金信托计划（第2期）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332</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盐城市城镇化建设投资集团有限公司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中信信托·兴邦90号固定收益类信托计划第3期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332</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0101090000000764</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南京银行南京分行南银理财鑫逸稳两年47期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